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49D" w:rsidRDefault="000A349D" w:rsidP="00AB449A">
      <w:pPr>
        <w:pStyle w:val="Otsikko2"/>
        <w:rPr>
          <w:sz w:val="24"/>
          <w:szCs w:val="24"/>
        </w:rPr>
      </w:pPr>
    </w:p>
    <w:p w:rsidR="000A349D" w:rsidRPr="008852A4" w:rsidRDefault="00AB449A" w:rsidP="008852A4">
      <w:pPr>
        <w:pStyle w:val="Otsikko2"/>
        <w:rPr>
          <w:sz w:val="32"/>
          <w:szCs w:val="32"/>
        </w:rPr>
      </w:pPr>
      <w:r w:rsidRPr="008852A4">
        <w:rPr>
          <w:color w:val="auto"/>
          <w:sz w:val="32"/>
          <w:szCs w:val="32"/>
        </w:rPr>
        <w:t>TURVALLISUUSTIEDOTE</w:t>
      </w:r>
      <w:r w:rsidR="008852A4" w:rsidRPr="008852A4">
        <w:rPr>
          <w:color w:val="auto"/>
          <w:sz w:val="32"/>
          <w:szCs w:val="32"/>
        </w:rPr>
        <w:br/>
      </w:r>
    </w:p>
    <w:p w:rsidR="00161A93" w:rsidRPr="008852A4" w:rsidRDefault="00161A93" w:rsidP="00AB449A">
      <w:pPr>
        <w:rPr>
          <w:sz w:val="24"/>
          <w:szCs w:val="24"/>
        </w:rPr>
      </w:pPr>
      <w:r w:rsidRPr="008852A4">
        <w:rPr>
          <w:sz w:val="24"/>
          <w:szCs w:val="24"/>
        </w:rPr>
        <w:t xml:space="preserve">Taloyhtiömme pelastussuunnitelma on muutettu uuden pelastuslain mukaiseksi. </w:t>
      </w:r>
      <w:r w:rsidR="008E3057" w:rsidRPr="008852A4">
        <w:rPr>
          <w:sz w:val="24"/>
          <w:szCs w:val="24"/>
        </w:rPr>
        <w:t>Pelastuss</w:t>
      </w:r>
      <w:r w:rsidRPr="008852A4">
        <w:rPr>
          <w:sz w:val="24"/>
          <w:szCs w:val="24"/>
        </w:rPr>
        <w:t>uunnitelma</w:t>
      </w:r>
      <w:r w:rsidR="008E3057" w:rsidRPr="008852A4">
        <w:rPr>
          <w:sz w:val="24"/>
          <w:szCs w:val="24"/>
        </w:rPr>
        <w:t xml:space="preserve"> ja sen liitteinä oleva riskikartoitus ja </w:t>
      </w:r>
      <w:r w:rsidRPr="008852A4">
        <w:rPr>
          <w:sz w:val="24"/>
          <w:szCs w:val="24"/>
        </w:rPr>
        <w:t>väestönsuojan tyhjentämissuunnitelma</w:t>
      </w:r>
      <w:r w:rsidR="008E3057" w:rsidRPr="008852A4">
        <w:rPr>
          <w:sz w:val="24"/>
          <w:szCs w:val="24"/>
        </w:rPr>
        <w:t xml:space="preserve"> ovat luettavissa 1. kerrosten i</w:t>
      </w:r>
      <w:r w:rsidR="008E3057" w:rsidRPr="008852A4">
        <w:rPr>
          <w:sz w:val="24"/>
          <w:szCs w:val="24"/>
        </w:rPr>
        <w:t>l</w:t>
      </w:r>
      <w:r w:rsidR="008E3057" w:rsidRPr="008852A4">
        <w:rPr>
          <w:sz w:val="24"/>
          <w:szCs w:val="24"/>
        </w:rPr>
        <w:t>moitustauluilla</w:t>
      </w:r>
      <w:r w:rsidRPr="008852A4">
        <w:rPr>
          <w:sz w:val="24"/>
          <w:szCs w:val="24"/>
        </w:rPr>
        <w:t>.</w:t>
      </w:r>
      <w:r w:rsidR="00EF08F3" w:rsidRPr="008852A4">
        <w:rPr>
          <w:sz w:val="24"/>
          <w:szCs w:val="24"/>
        </w:rPr>
        <w:t xml:space="preserve"> </w:t>
      </w:r>
      <w:r w:rsidRPr="008852A4">
        <w:rPr>
          <w:sz w:val="24"/>
          <w:szCs w:val="24"/>
        </w:rPr>
        <w:t xml:space="preserve"> </w:t>
      </w:r>
    </w:p>
    <w:p w:rsidR="00161A93" w:rsidRPr="008852A4" w:rsidRDefault="00161A93" w:rsidP="00AB449A">
      <w:pPr>
        <w:rPr>
          <w:sz w:val="24"/>
          <w:szCs w:val="24"/>
        </w:rPr>
      </w:pPr>
      <w:r w:rsidRPr="008852A4">
        <w:rPr>
          <w:b/>
          <w:sz w:val="24"/>
          <w:szCs w:val="24"/>
        </w:rPr>
        <w:t xml:space="preserve">Uusi pelastussuunnitelma painottuu tavallisiin arjen riskeihin, </w:t>
      </w:r>
      <w:r w:rsidR="008E3057" w:rsidRPr="008852A4">
        <w:rPr>
          <w:b/>
          <w:sz w:val="24"/>
          <w:szCs w:val="24"/>
        </w:rPr>
        <w:t xml:space="preserve">kuten tulipalojen ehkäisyyn. </w:t>
      </w:r>
    </w:p>
    <w:p w:rsidR="008E3057" w:rsidRPr="008852A4" w:rsidRDefault="008E3057" w:rsidP="008E3057">
      <w:pPr>
        <w:rPr>
          <w:sz w:val="24"/>
          <w:szCs w:val="24"/>
        </w:rPr>
      </w:pPr>
      <w:r w:rsidRPr="008852A4">
        <w:rPr>
          <w:b/>
          <w:sz w:val="24"/>
          <w:szCs w:val="24"/>
        </w:rPr>
        <w:t>Jos havaitset turvallisuuspuutteita</w:t>
      </w:r>
      <w:r w:rsidRPr="008852A4">
        <w:rPr>
          <w:sz w:val="24"/>
          <w:szCs w:val="24"/>
        </w:rPr>
        <w:t>, ilmoitathan niistä huoltoyhtiölle, isännöitsijälle tai hallituksen jäsenille.</w:t>
      </w:r>
      <w:r w:rsidR="008852A4" w:rsidRPr="008852A4">
        <w:rPr>
          <w:sz w:val="24"/>
          <w:szCs w:val="24"/>
        </w:rPr>
        <w:t xml:space="preserve"> </w:t>
      </w:r>
    </w:p>
    <w:p w:rsidR="008E3057" w:rsidRPr="008852A4" w:rsidRDefault="00EF08F3" w:rsidP="00AB449A">
      <w:pPr>
        <w:rPr>
          <w:sz w:val="24"/>
          <w:szCs w:val="24"/>
        </w:rPr>
      </w:pPr>
      <w:r w:rsidRPr="008852A4">
        <w:rPr>
          <w:sz w:val="24"/>
          <w:szCs w:val="24"/>
        </w:rPr>
        <w:t xml:space="preserve">Kiinteistöhuoltosopimuksessa on otettu huomioon mm. liukkauden torjunta ja kattolumien ja </w:t>
      </w:r>
      <w:r w:rsidR="0000177A" w:rsidRPr="008852A4">
        <w:rPr>
          <w:sz w:val="24"/>
          <w:szCs w:val="24"/>
        </w:rPr>
        <w:t>-</w:t>
      </w:r>
      <w:r w:rsidRPr="008852A4">
        <w:rPr>
          <w:sz w:val="24"/>
          <w:szCs w:val="24"/>
        </w:rPr>
        <w:t>jäiden tar</w:t>
      </w:r>
      <w:r w:rsidRPr="008852A4">
        <w:rPr>
          <w:sz w:val="24"/>
          <w:szCs w:val="24"/>
        </w:rPr>
        <w:t>k</w:t>
      </w:r>
      <w:r w:rsidRPr="008852A4">
        <w:rPr>
          <w:sz w:val="24"/>
          <w:szCs w:val="24"/>
        </w:rPr>
        <w:t>kailu. Kiinteistölle on hankittu lumityövälineitä, sulkupuomeja ja -nauhoja sekä hiekkaämpäreitä ulkoiluv</w:t>
      </w:r>
      <w:r w:rsidRPr="008852A4">
        <w:rPr>
          <w:sz w:val="24"/>
          <w:szCs w:val="24"/>
        </w:rPr>
        <w:t>ä</w:t>
      </w:r>
      <w:r w:rsidRPr="008852A4">
        <w:rPr>
          <w:sz w:val="24"/>
          <w:szCs w:val="24"/>
        </w:rPr>
        <w:t xml:space="preserve">linevarastoihin ja autohalliin. Asukkaat voivat käyttää niitä tarvittaessa, jos huoltoyhtiö ei </w:t>
      </w:r>
      <w:r w:rsidR="00A81D32" w:rsidRPr="008852A4">
        <w:rPr>
          <w:sz w:val="24"/>
          <w:szCs w:val="24"/>
        </w:rPr>
        <w:t xml:space="preserve">poikkeuksellisen lumisina aamuina ehdi hoitaa kaikkia alueita heti. </w:t>
      </w:r>
    </w:p>
    <w:p w:rsidR="008E3057" w:rsidRPr="00775801" w:rsidRDefault="0000177A" w:rsidP="00AB449A">
      <w:pPr>
        <w:rPr>
          <w:b/>
          <w:sz w:val="28"/>
          <w:szCs w:val="28"/>
        </w:rPr>
      </w:pPr>
      <w:r w:rsidRPr="00775801">
        <w:rPr>
          <w:b/>
          <w:sz w:val="28"/>
          <w:szCs w:val="28"/>
        </w:rPr>
        <w:t>Hätänumero on 112.</w:t>
      </w:r>
      <w:r w:rsidR="009F4FC6" w:rsidRPr="00775801">
        <w:rPr>
          <w:b/>
          <w:sz w:val="28"/>
          <w:szCs w:val="28"/>
        </w:rPr>
        <w:t xml:space="preserve"> </w:t>
      </w:r>
    </w:p>
    <w:p w:rsidR="009071C4" w:rsidRDefault="009F4FC6" w:rsidP="00AB449A">
      <w:pPr>
        <w:rPr>
          <w:sz w:val="24"/>
          <w:szCs w:val="24"/>
        </w:rPr>
      </w:pPr>
      <w:r w:rsidRPr="008852A4">
        <w:rPr>
          <w:sz w:val="24"/>
          <w:szCs w:val="24"/>
        </w:rPr>
        <w:t>Tulipalon yleisin syttymissyy on varomaton tai huolimaton tulen käsittely. Tulipaloissa kuolee joka vuosi noin 80 suomalaista.</w:t>
      </w:r>
    </w:p>
    <w:p w:rsidR="00C30436" w:rsidRPr="008852A4" w:rsidRDefault="00C30436" w:rsidP="00C30436">
      <w:pPr>
        <w:pStyle w:val="Otsikko1"/>
        <w:rPr>
          <w:sz w:val="28"/>
          <w:szCs w:val="28"/>
        </w:rPr>
      </w:pPr>
      <w:r w:rsidRPr="008852A4">
        <w:rPr>
          <w:sz w:val="28"/>
          <w:szCs w:val="28"/>
        </w:rPr>
        <w:t>Paloturvallisuutta kotona -esite</w:t>
      </w:r>
    </w:p>
    <w:p w:rsidR="00C30436" w:rsidRPr="008852A4" w:rsidRDefault="00C30436" w:rsidP="00C30436">
      <w:pPr>
        <w:rPr>
          <w:sz w:val="24"/>
          <w:szCs w:val="24"/>
        </w:rPr>
      </w:pPr>
      <w:r w:rsidRPr="008852A4">
        <w:rPr>
          <w:sz w:val="24"/>
          <w:szCs w:val="24"/>
        </w:rPr>
        <w:t>Tutustu huolellisesti liitteenä olevaan Paloturvallisuutta kotona -esitteeseen sekä avotulen käsittelyä ko</w:t>
      </w:r>
      <w:r w:rsidRPr="008852A4">
        <w:rPr>
          <w:sz w:val="24"/>
          <w:szCs w:val="24"/>
        </w:rPr>
        <w:t>s</w:t>
      </w:r>
      <w:r w:rsidRPr="008852A4">
        <w:rPr>
          <w:sz w:val="24"/>
          <w:szCs w:val="24"/>
        </w:rPr>
        <w:t xml:space="preserve">kevaan ohjeeseen. </w:t>
      </w:r>
      <w:r w:rsidR="00145679" w:rsidRPr="008852A4">
        <w:rPr>
          <w:sz w:val="24"/>
          <w:szCs w:val="24"/>
        </w:rPr>
        <w:t xml:space="preserve">Useimmat riskit ovat asukkaiden itsensä torjuttavissa.  </w:t>
      </w:r>
    </w:p>
    <w:p w:rsidR="009071C4" w:rsidRPr="008852A4" w:rsidRDefault="009071C4" w:rsidP="00AB449A">
      <w:pPr>
        <w:rPr>
          <w:b/>
          <w:sz w:val="28"/>
          <w:szCs w:val="28"/>
        </w:rPr>
      </w:pPr>
      <w:r w:rsidRPr="008852A4">
        <w:rPr>
          <w:b/>
          <w:sz w:val="28"/>
          <w:szCs w:val="28"/>
        </w:rPr>
        <w:t>Palovaroit</w:t>
      </w:r>
      <w:r w:rsidR="00F3217D" w:rsidRPr="008852A4">
        <w:rPr>
          <w:b/>
          <w:sz w:val="28"/>
          <w:szCs w:val="28"/>
        </w:rPr>
        <w:t>timen toimintakunnon tarkastus (esite sivut 2 ja 3)</w:t>
      </w:r>
    </w:p>
    <w:p w:rsidR="009071C4" w:rsidRPr="008852A4" w:rsidRDefault="009071C4" w:rsidP="00AB449A">
      <w:pPr>
        <w:rPr>
          <w:sz w:val="24"/>
          <w:szCs w:val="24"/>
        </w:rPr>
      </w:pPr>
      <w:r w:rsidRPr="008852A4">
        <w:rPr>
          <w:sz w:val="24"/>
          <w:szCs w:val="24"/>
        </w:rPr>
        <w:t xml:space="preserve">Kaikissa asunnoissa on verkkovirtaan kytketty akulla varmistettu palovaroitin. Akku kestää varoittimen käyttöiän, noin 10 vuotta. Asukkaan vastuulla on kokeilla palovaroittimen toiminta kerran kuukaudessa painamalla varoittimen testinappia. Jos varoittimesta kuuluu voimakas hälytysääni, on varoitin kunnossa. Jos palovaroittimen toiminnassa on ongelmia, ilmoita siitä kiinteistöhuoltoyhtiölle. Palovaroitin kuuluu taloyhtiön vastuulle. </w:t>
      </w:r>
    </w:p>
    <w:p w:rsidR="00B86553" w:rsidRPr="008852A4" w:rsidRDefault="00B86553" w:rsidP="00F3217D">
      <w:pPr>
        <w:rPr>
          <w:sz w:val="24"/>
          <w:szCs w:val="24"/>
        </w:rPr>
      </w:pPr>
      <w:r w:rsidRPr="008852A4">
        <w:rPr>
          <w:sz w:val="24"/>
          <w:szCs w:val="24"/>
        </w:rPr>
        <w:t xml:space="preserve">Yli 60 neliömetrin asunnoissa on oltava myös toinen </w:t>
      </w:r>
      <w:r w:rsidR="008B5145">
        <w:rPr>
          <w:sz w:val="24"/>
          <w:szCs w:val="24"/>
        </w:rPr>
        <w:t xml:space="preserve">asukkaan itsensä hankkima </w:t>
      </w:r>
      <w:r w:rsidRPr="008852A4">
        <w:rPr>
          <w:sz w:val="24"/>
          <w:szCs w:val="24"/>
        </w:rPr>
        <w:t>palovaroitin, mieluiten jokaisessa m</w:t>
      </w:r>
      <w:r w:rsidRPr="008852A4">
        <w:rPr>
          <w:sz w:val="24"/>
          <w:szCs w:val="24"/>
        </w:rPr>
        <w:t>a</w:t>
      </w:r>
      <w:r w:rsidRPr="008852A4">
        <w:rPr>
          <w:sz w:val="24"/>
          <w:szCs w:val="24"/>
        </w:rPr>
        <w:t>kuuhuoneessa.</w:t>
      </w:r>
      <w:r w:rsidR="00F3217D" w:rsidRPr="008852A4">
        <w:rPr>
          <w:sz w:val="24"/>
          <w:szCs w:val="24"/>
        </w:rPr>
        <w:t xml:space="preserve"> </w:t>
      </w:r>
      <w:r w:rsidRPr="008852A4">
        <w:rPr>
          <w:sz w:val="24"/>
          <w:szCs w:val="24"/>
        </w:rPr>
        <w:t xml:space="preserve"> </w:t>
      </w:r>
    </w:p>
    <w:p w:rsidR="0025691D" w:rsidRPr="008852A4" w:rsidRDefault="0025691D" w:rsidP="0025691D">
      <w:pPr>
        <w:pStyle w:val="Otsikko1"/>
        <w:rPr>
          <w:sz w:val="28"/>
          <w:szCs w:val="28"/>
        </w:rPr>
      </w:pPr>
      <w:r w:rsidRPr="008852A4">
        <w:rPr>
          <w:sz w:val="28"/>
          <w:szCs w:val="28"/>
        </w:rPr>
        <w:t>Palovaroitin hälyttää toisessa asunnossa</w:t>
      </w:r>
    </w:p>
    <w:p w:rsidR="008852A4" w:rsidRPr="008852A4" w:rsidRDefault="0025691D" w:rsidP="00F3217D">
      <w:pPr>
        <w:rPr>
          <w:b/>
          <w:sz w:val="24"/>
          <w:szCs w:val="24"/>
        </w:rPr>
      </w:pPr>
      <w:r w:rsidRPr="008852A4">
        <w:rPr>
          <w:sz w:val="24"/>
          <w:szCs w:val="24"/>
        </w:rPr>
        <w:t xml:space="preserve">Jos naapurista kuuluu palovaroittimen hälytys, soita ovikelloa, hakkaa ovea, huuda postiluukusta ja haista onko savua. </w:t>
      </w:r>
      <w:r w:rsidRPr="008852A4">
        <w:rPr>
          <w:b/>
          <w:sz w:val="24"/>
          <w:szCs w:val="24"/>
        </w:rPr>
        <w:t>Jos asukas ei vastaa, hälytä palokunta numerosta 112.</w:t>
      </w:r>
      <w:r w:rsidRPr="008852A4">
        <w:rPr>
          <w:sz w:val="24"/>
          <w:szCs w:val="24"/>
        </w:rPr>
        <w:t xml:space="preserve"> Yritä sitten soittaa numerotiedustelun kautta asukkaalle varmistaaksesi onko hän mahdollisesti muualla ja </w:t>
      </w:r>
      <w:r w:rsidR="00AB06E9" w:rsidRPr="008852A4">
        <w:rPr>
          <w:sz w:val="24"/>
          <w:szCs w:val="24"/>
        </w:rPr>
        <w:t xml:space="preserve">kysyäksesi </w:t>
      </w:r>
      <w:r w:rsidRPr="008852A4">
        <w:rPr>
          <w:sz w:val="24"/>
          <w:szCs w:val="24"/>
        </w:rPr>
        <w:t xml:space="preserve">onko asunnossa ihmisiä tai eläimiä. Ohjaa palokunta paikalle.  </w:t>
      </w:r>
    </w:p>
    <w:p w:rsidR="00C30436" w:rsidRDefault="00C30436" w:rsidP="00F3217D">
      <w:pPr>
        <w:rPr>
          <w:b/>
          <w:sz w:val="28"/>
          <w:szCs w:val="28"/>
        </w:rPr>
      </w:pPr>
    </w:p>
    <w:p w:rsidR="00C30436" w:rsidRDefault="00C30436" w:rsidP="00F3217D">
      <w:pPr>
        <w:rPr>
          <w:b/>
          <w:sz w:val="28"/>
          <w:szCs w:val="28"/>
        </w:rPr>
      </w:pPr>
    </w:p>
    <w:p w:rsidR="00F3217D" w:rsidRPr="00184490" w:rsidRDefault="00C30436" w:rsidP="00C30436">
      <w:pPr>
        <w:rPr>
          <w:b/>
          <w:sz w:val="28"/>
          <w:szCs w:val="28"/>
        </w:rPr>
      </w:pPr>
      <w:r>
        <w:rPr>
          <w:b/>
          <w:sz w:val="28"/>
          <w:szCs w:val="28"/>
        </w:rPr>
        <w:lastRenderedPageBreak/>
        <w:br/>
      </w:r>
      <w:r w:rsidR="00F95534" w:rsidRPr="00184490">
        <w:rPr>
          <w:b/>
          <w:sz w:val="28"/>
          <w:szCs w:val="28"/>
        </w:rPr>
        <w:t>Toisessa asunnossa palaa (esite sivu 13)</w:t>
      </w:r>
    </w:p>
    <w:p w:rsidR="00F95534" w:rsidRPr="008852A4" w:rsidRDefault="00F95534" w:rsidP="00F3217D">
      <w:pPr>
        <w:rPr>
          <w:sz w:val="24"/>
          <w:szCs w:val="24"/>
        </w:rPr>
      </w:pPr>
      <w:r w:rsidRPr="008852A4">
        <w:rPr>
          <w:sz w:val="24"/>
          <w:szCs w:val="24"/>
        </w:rPr>
        <w:t xml:space="preserve">Jos porraskäytävässä </w:t>
      </w:r>
      <w:r w:rsidRPr="00184490">
        <w:rPr>
          <w:sz w:val="24"/>
          <w:szCs w:val="24"/>
          <w:u w:val="single"/>
        </w:rPr>
        <w:t>ei ole</w:t>
      </w:r>
      <w:r w:rsidRPr="008852A4">
        <w:rPr>
          <w:sz w:val="24"/>
          <w:szCs w:val="24"/>
        </w:rPr>
        <w:t xml:space="preserve"> savua, mene porraskäytävän kautta ulos. Sulje asuntosi ov</w:t>
      </w:r>
      <w:r w:rsidR="0000177A" w:rsidRPr="008852A4">
        <w:rPr>
          <w:sz w:val="24"/>
          <w:szCs w:val="24"/>
        </w:rPr>
        <w:t>et</w:t>
      </w:r>
      <w:r w:rsidRPr="008852A4">
        <w:rPr>
          <w:sz w:val="24"/>
          <w:szCs w:val="24"/>
        </w:rPr>
        <w:t xml:space="preserve">. </w:t>
      </w:r>
      <w:r w:rsidRPr="006C74A1">
        <w:rPr>
          <w:b/>
          <w:sz w:val="24"/>
          <w:szCs w:val="24"/>
        </w:rPr>
        <w:t>Älä käytä hissiä.</w:t>
      </w:r>
      <w:r w:rsidRPr="008852A4">
        <w:rPr>
          <w:sz w:val="24"/>
          <w:szCs w:val="24"/>
        </w:rPr>
        <w:t xml:space="preserve"> </w:t>
      </w:r>
    </w:p>
    <w:p w:rsidR="00184490" w:rsidRDefault="00F95534" w:rsidP="00C30436">
      <w:pPr>
        <w:pStyle w:val="Leipteksti2"/>
      </w:pPr>
      <w:r w:rsidRPr="008852A4">
        <w:t>Jos porraskäytävässä on savua tai sinun on vaikea liikkua portaissa, pysy asunnossasi ja sulje ovi porraskä</w:t>
      </w:r>
      <w:r w:rsidRPr="008852A4">
        <w:t>y</w:t>
      </w:r>
      <w:r w:rsidRPr="008852A4">
        <w:t xml:space="preserve">tävään </w:t>
      </w:r>
      <w:r w:rsidR="0000177A" w:rsidRPr="008852A4">
        <w:t xml:space="preserve">mukaan lukien </w:t>
      </w:r>
      <w:r w:rsidR="00BA5900" w:rsidRPr="008852A4">
        <w:t xml:space="preserve">väliovi. </w:t>
      </w:r>
      <w:r w:rsidR="00BA5900" w:rsidRPr="00C30436">
        <w:rPr>
          <w:b/>
        </w:rPr>
        <w:t>Lähes j</w:t>
      </w:r>
      <w:r w:rsidRPr="00C30436">
        <w:rPr>
          <w:b/>
        </w:rPr>
        <w:t>oka vuosi Suomessa kuolee kerrostalopaloissa ihmisiä porrashu</w:t>
      </w:r>
      <w:r w:rsidRPr="00C30436">
        <w:rPr>
          <w:b/>
        </w:rPr>
        <w:t>o</w:t>
      </w:r>
      <w:r w:rsidRPr="00C30436">
        <w:rPr>
          <w:b/>
        </w:rPr>
        <w:t>neessa oleviin savukaasuihin.</w:t>
      </w:r>
      <w:r w:rsidRPr="008852A4">
        <w:t xml:space="preserve"> Jos asuntoosi tulee savua, mene parvekkeelle ja sulje parvekkeen molemmat ovet. </w:t>
      </w:r>
      <w:r w:rsidR="0000177A" w:rsidRPr="008852A4">
        <w:t xml:space="preserve">Huuda apua ja odota, että palokunta auttaa sinut turvaan </w:t>
      </w:r>
      <w:r w:rsidRPr="008852A4">
        <w:t>palokunnan nostolava-autolla parvekke</w:t>
      </w:r>
      <w:r w:rsidR="0000177A" w:rsidRPr="008852A4">
        <w:t>e</w:t>
      </w:r>
      <w:r w:rsidR="0000177A" w:rsidRPr="008852A4">
        <w:t>l</w:t>
      </w:r>
      <w:r w:rsidR="0000177A" w:rsidRPr="008852A4">
        <w:t xml:space="preserve">ta. Älä kuitenkaan mene parvekkeelle, jos tulipalo on asunnossa välittömästi alapuolellasi. </w:t>
      </w:r>
      <w:r w:rsidRPr="008852A4">
        <w:t xml:space="preserve">  </w:t>
      </w:r>
    </w:p>
    <w:p w:rsidR="00184490" w:rsidRPr="008852A4" w:rsidRDefault="00184490" w:rsidP="00184490">
      <w:pPr>
        <w:rPr>
          <w:b/>
          <w:sz w:val="28"/>
          <w:szCs w:val="28"/>
        </w:rPr>
      </w:pPr>
      <w:r w:rsidRPr="008852A4">
        <w:rPr>
          <w:b/>
          <w:sz w:val="28"/>
          <w:szCs w:val="28"/>
        </w:rPr>
        <w:t>Hanki sammutuspeitto (esite sivu 16 ja 17)</w:t>
      </w:r>
    </w:p>
    <w:p w:rsidR="00F95534" w:rsidRDefault="00184490" w:rsidP="00184490">
      <w:pPr>
        <w:pStyle w:val="Leipteksti2"/>
      </w:pPr>
      <w:r w:rsidRPr="008852A4">
        <w:t xml:space="preserve">Sammutuspeite sopii hyvin pienten palojen alkusammutukseen, kuten esim. televisio, roskakori ja lieden rasvapalo. Riittävän isoon sammutuspeitteeseen on mahdollista kääriä myös ihminen, jonka vaatteisiin tai hiuksiin on tarttunut tuli. Palopeitteitä 120 cm x 180 cm myydään tavarataloissa ja suuremmissa liikkeissä noin 20 eurolla. Pidä sammutuspeitto näkyvässä paikassa. </w:t>
      </w:r>
    </w:p>
    <w:p w:rsidR="00C30436" w:rsidRPr="00C30436" w:rsidRDefault="00C30436" w:rsidP="00C30436">
      <w:pPr>
        <w:pStyle w:val="Otsikko4"/>
      </w:pPr>
      <w:r w:rsidRPr="00C30436">
        <w:t>Pidä pihan pelastustie vapaana</w:t>
      </w:r>
    </w:p>
    <w:p w:rsidR="00C30436" w:rsidRPr="008852A4" w:rsidRDefault="00C30436" w:rsidP="00C30436">
      <w:pPr>
        <w:rPr>
          <w:sz w:val="24"/>
          <w:szCs w:val="24"/>
        </w:rPr>
      </w:pPr>
      <w:r w:rsidRPr="008852A4">
        <w:rPr>
          <w:sz w:val="24"/>
          <w:szCs w:val="24"/>
        </w:rPr>
        <w:t>Tulipalon sattuessa asukkaat pitää pystyä pelastamaan parvekkeiden kautta. Paloauton esteetöntä kulkua varten on erittäin tärkeää, että pelastustie on aina vapaana koko mitaltaan. Pelastustie alkaa Pitäjänmäe</w:t>
      </w:r>
      <w:r w:rsidRPr="008852A4">
        <w:rPr>
          <w:sz w:val="24"/>
          <w:szCs w:val="24"/>
        </w:rPr>
        <w:t>n</w:t>
      </w:r>
      <w:r w:rsidRPr="008852A4">
        <w:rPr>
          <w:sz w:val="24"/>
          <w:szCs w:val="24"/>
        </w:rPr>
        <w:t>tieltä ja jatkuu pihassa koko talon mitalta aivan pihan toiseen päätyyn asti. Jokainen voi omalta osaltaan edistää pelastustien pysymistä vapaana muistuttamalla vierailleen ja tilaamilleen huoltomiehille, että p</w:t>
      </w:r>
      <w:r w:rsidRPr="008852A4">
        <w:rPr>
          <w:sz w:val="24"/>
          <w:szCs w:val="24"/>
        </w:rPr>
        <w:t>i</w:t>
      </w:r>
      <w:r w:rsidRPr="008852A4">
        <w:rPr>
          <w:sz w:val="24"/>
          <w:szCs w:val="24"/>
        </w:rPr>
        <w:t>haan ei saa pysäköidä. Pelastustie</w:t>
      </w:r>
      <w:r>
        <w:rPr>
          <w:sz w:val="24"/>
          <w:szCs w:val="24"/>
        </w:rPr>
        <w:t xml:space="preserve">n tukkimisesta </w:t>
      </w:r>
      <w:r w:rsidRPr="008852A4">
        <w:rPr>
          <w:sz w:val="24"/>
          <w:szCs w:val="24"/>
        </w:rPr>
        <w:t>ei selviä pysäköintivirhemaksulla, vaan kyse on pelastu</w:t>
      </w:r>
      <w:r w:rsidRPr="008852A4">
        <w:rPr>
          <w:sz w:val="24"/>
          <w:szCs w:val="24"/>
        </w:rPr>
        <w:t>s</w:t>
      </w:r>
      <w:r w:rsidRPr="008852A4">
        <w:rPr>
          <w:sz w:val="24"/>
          <w:szCs w:val="24"/>
        </w:rPr>
        <w:t xml:space="preserve">lain rikkomisesta, josta on seurauksena aina sakko. </w:t>
      </w:r>
    </w:p>
    <w:p w:rsidR="00F95534" w:rsidRPr="008852A4" w:rsidRDefault="00F95534" w:rsidP="00F95534">
      <w:pPr>
        <w:pStyle w:val="Otsikko1"/>
        <w:rPr>
          <w:sz w:val="28"/>
          <w:szCs w:val="28"/>
        </w:rPr>
      </w:pPr>
      <w:r w:rsidRPr="008852A4">
        <w:rPr>
          <w:sz w:val="28"/>
          <w:szCs w:val="28"/>
        </w:rPr>
        <w:t>Kokoontumispaikka</w:t>
      </w:r>
    </w:p>
    <w:p w:rsidR="00F95534" w:rsidRPr="008852A4" w:rsidRDefault="00AB06E9" w:rsidP="00F3217D">
      <w:pPr>
        <w:rPr>
          <w:sz w:val="24"/>
          <w:szCs w:val="24"/>
        </w:rPr>
      </w:pPr>
      <w:r w:rsidRPr="008852A4">
        <w:rPr>
          <w:sz w:val="24"/>
          <w:szCs w:val="24"/>
        </w:rPr>
        <w:t>Jos asunno</w:t>
      </w:r>
      <w:r w:rsidR="0000508F" w:rsidRPr="008852A4">
        <w:rPr>
          <w:sz w:val="24"/>
          <w:szCs w:val="24"/>
        </w:rPr>
        <w:t>i</w:t>
      </w:r>
      <w:r w:rsidRPr="008852A4">
        <w:rPr>
          <w:sz w:val="24"/>
          <w:szCs w:val="24"/>
        </w:rPr>
        <w:t>sta jou</w:t>
      </w:r>
      <w:r w:rsidR="009C7200" w:rsidRPr="008852A4">
        <w:rPr>
          <w:sz w:val="24"/>
          <w:szCs w:val="24"/>
        </w:rPr>
        <w:t xml:space="preserve">dutaan </w:t>
      </w:r>
      <w:r w:rsidRPr="008852A4">
        <w:rPr>
          <w:sz w:val="24"/>
          <w:szCs w:val="24"/>
        </w:rPr>
        <w:t>poistumaan, k</w:t>
      </w:r>
      <w:r w:rsidR="00F95534" w:rsidRPr="008852A4">
        <w:rPr>
          <w:sz w:val="24"/>
          <w:szCs w:val="24"/>
        </w:rPr>
        <w:t xml:space="preserve">okoontumispaikka on </w:t>
      </w:r>
      <w:proofErr w:type="spellStart"/>
      <w:r w:rsidR="00F95534" w:rsidRPr="008852A4">
        <w:rPr>
          <w:sz w:val="24"/>
          <w:szCs w:val="24"/>
        </w:rPr>
        <w:t>Strömberginkuja</w:t>
      </w:r>
      <w:proofErr w:type="spellEnd"/>
      <w:r w:rsidR="00F95534" w:rsidRPr="008852A4">
        <w:rPr>
          <w:sz w:val="24"/>
          <w:szCs w:val="24"/>
        </w:rPr>
        <w:t xml:space="preserve"> </w:t>
      </w:r>
      <w:r w:rsidR="009C7200" w:rsidRPr="008852A4">
        <w:rPr>
          <w:sz w:val="24"/>
          <w:szCs w:val="24"/>
        </w:rPr>
        <w:t>2</w:t>
      </w:r>
      <w:r w:rsidR="00F95534" w:rsidRPr="008852A4">
        <w:rPr>
          <w:sz w:val="24"/>
          <w:szCs w:val="24"/>
        </w:rPr>
        <w:t>:n piha</w:t>
      </w:r>
      <w:r w:rsidR="008852A4" w:rsidRPr="008852A4">
        <w:rPr>
          <w:sz w:val="24"/>
          <w:szCs w:val="24"/>
        </w:rPr>
        <w:t>.</w:t>
      </w:r>
      <w:r w:rsidR="00F95534" w:rsidRPr="008852A4">
        <w:rPr>
          <w:sz w:val="24"/>
          <w:szCs w:val="24"/>
        </w:rPr>
        <w:t xml:space="preserve"> </w:t>
      </w:r>
    </w:p>
    <w:p w:rsidR="00F95534" w:rsidRPr="008852A4" w:rsidRDefault="00F95534" w:rsidP="00F95534">
      <w:pPr>
        <w:pStyle w:val="Otsikko1"/>
        <w:rPr>
          <w:sz w:val="28"/>
          <w:szCs w:val="28"/>
        </w:rPr>
      </w:pPr>
      <w:r w:rsidRPr="008852A4">
        <w:rPr>
          <w:sz w:val="28"/>
          <w:szCs w:val="28"/>
        </w:rPr>
        <w:t>Vaarallista ainetta ilmassa</w:t>
      </w:r>
      <w:r w:rsidR="00DB3C0D" w:rsidRPr="008852A4">
        <w:rPr>
          <w:sz w:val="28"/>
          <w:szCs w:val="28"/>
        </w:rPr>
        <w:t xml:space="preserve">, ilmanvaihdon </w:t>
      </w:r>
      <w:proofErr w:type="spellStart"/>
      <w:r w:rsidR="00DB3C0D" w:rsidRPr="008852A4">
        <w:rPr>
          <w:sz w:val="28"/>
          <w:szCs w:val="28"/>
        </w:rPr>
        <w:t>hätä-seis</w:t>
      </w:r>
      <w:proofErr w:type="spellEnd"/>
      <w:r w:rsidR="00DB3C0D" w:rsidRPr="008852A4">
        <w:rPr>
          <w:sz w:val="28"/>
          <w:szCs w:val="28"/>
        </w:rPr>
        <w:t xml:space="preserve"> -katkaisin</w:t>
      </w:r>
    </w:p>
    <w:p w:rsidR="00DB3C0D" w:rsidRPr="008852A4" w:rsidRDefault="00F95534" w:rsidP="00F3217D">
      <w:pPr>
        <w:rPr>
          <w:sz w:val="24"/>
          <w:szCs w:val="24"/>
        </w:rPr>
      </w:pPr>
      <w:r w:rsidRPr="008852A4">
        <w:rPr>
          <w:sz w:val="24"/>
          <w:szCs w:val="24"/>
        </w:rPr>
        <w:t xml:space="preserve">Jos esimerkiksi lähialueen teollisuuslaitosten tulipalo levittää asuinalueelle savua, on tärkeää </w:t>
      </w:r>
      <w:r w:rsidR="00DB3C0D" w:rsidRPr="008852A4">
        <w:rPr>
          <w:sz w:val="24"/>
          <w:szCs w:val="24"/>
        </w:rPr>
        <w:t xml:space="preserve">siirtyä sisälle ja sulkea koneellinen ilmanvaihto. Näin estetään saastuneen ilman pääsy asuntoihin. </w:t>
      </w:r>
    </w:p>
    <w:p w:rsidR="00F95534" w:rsidRPr="008852A4" w:rsidRDefault="00DB3C0D" w:rsidP="00F3217D">
      <w:pPr>
        <w:rPr>
          <w:sz w:val="24"/>
          <w:szCs w:val="24"/>
        </w:rPr>
      </w:pPr>
      <w:r w:rsidRPr="008852A4">
        <w:rPr>
          <w:sz w:val="24"/>
          <w:szCs w:val="24"/>
        </w:rPr>
        <w:t xml:space="preserve">Ilmanvaihdon porraskohtainen </w:t>
      </w:r>
      <w:proofErr w:type="spellStart"/>
      <w:r w:rsidRPr="008852A4">
        <w:rPr>
          <w:sz w:val="24"/>
          <w:szCs w:val="24"/>
        </w:rPr>
        <w:t>hätä-seis</w:t>
      </w:r>
      <w:proofErr w:type="spellEnd"/>
      <w:r w:rsidRPr="008852A4">
        <w:rPr>
          <w:sz w:val="24"/>
          <w:szCs w:val="24"/>
        </w:rPr>
        <w:t xml:space="preserve"> </w:t>
      </w:r>
      <w:r w:rsidR="009C7200" w:rsidRPr="008852A4">
        <w:rPr>
          <w:sz w:val="24"/>
          <w:szCs w:val="24"/>
        </w:rPr>
        <w:t>-</w:t>
      </w:r>
      <w:r w:rsidRPr="008852A4">
        <w:rPr>
          <w:sz w:val="24"/>
          <w:szCs w:val="24"/>
        </w:rPr>
        <w:t>katkaisija on por</w:t>
      </w:r>
      <w:r w:rsidR="008852A4">
        <w:rPr>
          <w:sz w:val="24"/>
          <w:szCs w:val="24"/>
        </w:rPr>
        <w:t xml:space="preserve">taan </w:t>
      </w:r>
      <w:r w:rsidR="008852A4" w:rsidRPr="008852A4">
        <w:rPr>
          <w:b/>
          <w:sz w:val="24"/>
          <w:szCs w:val="24"/>
        </w:rPr>
        <w:t>sisä</w:t>
      </w:r>
      <w:r w:rsidRPr="008852A4">
        <w:rPr>
          <w:b/>
          <w:sz w:val="24"/>
          <w:szCs w:val="24"/>
        </w:rPr>
        <w:t>seinässä pihan ulko-oven vieressä</w:t>
      </w:r>
      <w:r w:rsidRPr="008852A4">
        <w:rPr>
          <w:sz w:val="24"/>
          <w:szCs w:val="24"/>
        </w:rPr>
        <w:t xml:space="preserve">. </w:t>
      </w:r>
    </w:p>
    <w:p w:rsidR="000A349D" w:rsidRPr="008852A4" w:rsidRDefault="00C30436" w:rsidP="008852A4">
      <w:pPr>
        <w:pStyle w:val="Otsikko3"/>
      </w:pPr>
      <w:r>
        <w:br/>
      </w:r>
      <w:r w:rsidR="000A349D" w:rsidRPr="008852A4">
        <w:t xml:space="preserve">Turvallista </w:t>
      </w:r>
      <w:r w:rsidR="00802CB3" w:rsidRPr="008852A4">
        <w:t>J</w:t>
      </w:r>
      <w:r w:rsidR="000A349D" w:rsidRPr="008852A4">
        <w:t>oulua ja Uutta Vuotta</w:t>
      </w:r>
    </w:p>
    <w:p w:rsidR="008852A4" w:rsidRPr="008852A4" w:rsidRDefault="000A349D" w:rsidP="000A349D">
      <w:pPr>
        <w:pStyle w:val="Leipteksti"/>
        <w:rPr>
          <w:sz w:val="28"/>
          <w:szCs w:val="28"/>
        </w:rPr>
      </w:pPr>
      <w:r w:rsidRPr="008852A4">
        <w:rPr>
          <w:sz w:val="28"/>
          <w:szCs w:val="28"/>
        </w:rPr>
        <w:t>As. Oy Helsingin Pitäjänpuisto</w:t>
      </w:r>
    </w:p>
    <w:p w:rsidR="000A349D" w:rsidRPr="00F95534" w:rsidRDefault="000A349D" w:rsidP="00C30436">
      <w:pPr>
        <w:pStyle w:val="Leipteksti"/>
      </w:pPr>
      <w:r w:rsidRPr="008852A4">
        <w:rPr>
          <w:sz w:val="28"/>
          <w:szCs w:val="28"/>
        </w:rPr>
        <w:t>Hallitus</w:t>
      </w:r>
      <w:r w:rsidR="00C30436">
        <w:rPr>
          <w:sz w:val="28"/>
          <w:szCs w:val="28"/>
        </w:rPr>
        <w:br/>
      </w:r>
      <w:r w:rsidR="00C30436">
        <w:rPr>
          <w:sz w:val="28"/>
          <w:szCs w:val="28"/>
        </w:rPr>
        <w:br/>
      </w:r>
    </w:p>
    <w:p w:rsidR="000A349D" w:rsidRPr="00C30436" w:rsidRDefault="00B86553" w:rsidP="000A349D">
      <w:pPr>
        <w:spacing w:before="100" w:beforeAutospacing="1" w:after="144" w:line="240" w:lineRule="auto"/>
        <w:outlineLvl w:val="0"/>
        <w:rPr>
          <w:rFonts w:ascii="Arial" w:eastAsia="Times New Roman" w:hAnsi="Arial" w:cs="Arial"/>
          <w:color w:val="000000"/>
          <w:kern w:val="36"/>
          <w:sz w:val="48"/>
          <w:szCs w:val="48"/>
          <w:lang w:eastAsia="fi-FI"/>
        </w:rPr>
      </w:pPr>
      <w:r>
        <w:lastRenderedPageBreak/>
        <w:br/>
      </w:r>
      <w:r w:rsidR="000A349D" w:rsidRPr="00C30436">
        <w:rPr>
          <w:rFonts w:ascii="Arial" w:eastAsia="Times New Roman" w:hAnsi="Arial" w:cs="Arial"/>
          <w:color w:val="000000"/>
          <w:kern w:val="36"/>
          <w:sz w:val="48"/>
          <w:szCs w:val="48"/>
          <w:lang w:eastAsia="fi-FI"/>
        </w:rPr>
        <w:t xml:space="preserve">Avotulta pitää aina vartioida </w:t>
      </w:r>
    </w:p>
    <w:p w:rsidR="000A349D" w:rsidRPr="00533F4B" w:rsidRDefault="000A349D" w:rsidP="000A349D">
      <w:pPr>
        <w:spacing w:after="240" w:line="240" w:lineRule="auto"/>
        <w:rPr>
          <w:rFonts w:ascii="Arial" w:eastAsia="Times New Roman" w:hAnsi="Arial" w:cs="Arial"/>
          <w:color w:val="333333"/>
          <w:sz w:val="24"/>
          <w:szCs w:val="24"/>
          <w:lang w:eastAsia="fi-FI"/>
        </w:rPr>
      </w:pPr>
      <w:r w:rsidRPr="00533F4B">
        <w:rPr>
          <w:rFonts w:ascii="Arial" w:eastAsia="Times New Roman" w:hAnsi="Arial" w:cs="Arial"/>
          <w:noProof/>
          <w:color w:val="333333"/>
          <w:sz w:val="24"/>
          <w:szCs w:val="24"/>
          <w:lang w:eastAsia="fi-FI"/>
        </w:rPr>
        <w:drawing>
          <wp:inline distT="0" distB="0" distL="0" distR="0" wp14:anchorId="6B8EF079" wp14:editId="65AC46C5">
            <wp:extent cx="2164080" cy="1028700"/>
            <wp:effectExtent l="0" t="0" r="7620" b="0"/>
            <wp:docPr id="1" name="Kuva 1" descr="http://www.spek.fi/loader.aspx?id=f45e0456-2489-410d-a759-dad2cf01d4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ek.fi/loader.aspx?id=f45e0456-2489-410d-a759-dad2cf01d4e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4080" cy="1028700"/>
                    </a:xfrm>
                    <a:prstGeom prst="rect">
                      <a:avLst/>
                    </a:prstGeom>
                    <a:noFill/>
                    <a:ln>
                      <a:noFill/>
                    </a:ln>
                  </pic:spPr>
                </pic:pic>
              </a:graphicData>
            </a:graphic>
          </wp:inline>
        </w:drawing>
      </w:r>
      <w:r w:rsidRPr="00533F4B">
        <w:rPr>
          <w:rFonts w:ascii="Arial" w:eastAsia="Times New Roman" w:hAnsi="Arial" w:cs="Arial"/>
          <w:b/>
          <w:bCs/>
          <w:color w:val="333333"/>
          <w:sz w:val="24"/>
          <w:szCs w:val="24"/>
          <w:lang w:eastAsia="fi-FI"/>
        </w:rPr>
        <w:t xml:space="preserve">Kynttilät luovat tunnelmaa </w:t>
      </w:r>
      <w:r w:rsidRPr="00533F4B">
        <w:rPr>
          <w:rFonts w:ascii="Arial" w:eastAsia="Times New Roman" w:hAnsi="Arial" w:cs="Arial"/>
          <w:color w:val="333333"/>
          <w:sz w:val="24"/>
          <w:szCs w:val="24"/>
          <w:lang w:eastAsia="fi-FI"/>
        </w:rPr>
        <w:t>– niin juhlaan kuin arkeenkin. Kyntt</w:t>
      </w:r>
      <w:r w:rsidRPr="00533F4B">
        <w:rPr>
          <w:rFonts w:ascii="Arial" w:eastAsia="Times New Roman" w:hAnsi="Arial" w:cs="Arial"/>
          <w:color w:val="333333"/>
          <w:sz w:val="24"/>
          <w:szCs w:val="24"/>
          <w:lang w:eastAsia="fi-FI"/>
        </w:rPr>
        <w:t>i</w:t>
      </w:r>
      <w:r w:rsidRPr="00533F4B">
        <w:rPr>
          <w:rFonts w:ascii="Arial" w:eastAsia="Times New Roman" w:hAnsi="Arial" w:cs="Arial"/>
          <w:color w:val="333333"/>
          <w:sz w:val="24"/>
          <w:szCs w:val="24"/>
          <w:lang w:eastAsia="fi-FI"/>
        </w:rPr>
        <w:t xml:space="preserve">län liekki on kuitenkin avotuli ja siksi arvaamaton. Jos kynttilä kaatuu ja tuli tarttuu pöytäliinaan tai verhoihin, saa tunnelma yllättäen ikävän käänteen. </w:t>
      </w:r>
    </w:p>
    <w:p w:rsidR="000A349D" w:rsidRPr="00533F4B" w:rsidRDefault="000A349D" w:rsidP="000A349D">
      <w:pPr>
        <w:spacing w:before="100" w:beforeAutospacing="1" w:after="144" w:line="240" w:lineRule="auto"/>
        <w:outlineLvl w:val="2"/>
        <w:rPr>
          <w:rFonts w:ascii="Arial" w:eastAsia="Times New Roman" w:hAnsi="Arial" w:cs="Arial"/>
          <w:color w:val="000000"/>
          <w:sz w:val="36"/>
          <w:szCs w:val="36"/>
          <w:lang w:eastAsia="fi-FI"/>
        </w:rPr>
      </w:pPr>
      <w:r w:rsidRPr="00533F4B">
        <w:rPr>
          <w:rFonts w:ascii="Arial" w:eastAsia="Times New Roman" w:hAnsi="Arial" w:cs="Arial"/>
          <w:color w:val="000000"/>
          <w:sz w:val="36"/>
          <w:szCs w:val="36"/>
          <w:lang w:eastAsia="fi-FI"/>
        </w:rPr>
        <w:t>Monenlaista muistettavaa kynttilöiden polttamisessa:</w:t>
      </w:r>
    </w:p>
    <w:p w:rsidR="000A349D" w:rsidRDefault="000A349D" w:rsidP="000A349D">
      <w:pPr>
        <w:rPr>
          <w:rFonts w:ascii="Arial" w:eastAsia="Times New Roman" w:hAnsi="Arial" w:cs="Arial"/>
          <w:color w:val="333333"/>
          <w:sz w:val="24"/>
          <w:szCs w:val="24"/>
          <w:lang w:eastAsia="fi-FI"/>
        </w:rPr>
      </w:pPr>
      <w:r w:rsidRPr="00533F4B">
        <w:rPr>
          <w:rFonts w:ascii="Arial" w:eastAsia="Times New Roman" w:hAnsi="Arial" w:cs="Arial"/>
          <w:b/>
          <w:bCs/>
          <w:color w:val="333333"/>
          <w:sz w:val="24"/>
          <w:szCs w:val="24"/>
          <w:lang w:eastAsia="fi-FI"/>
        </w:rPr>
        <w:t xml:space="preserve">Pidä alkusammutusvälineet saatavilla </w:t>
      </w:r>
      <w:r w:rsidRPr="00533F4B">
        <w:rPr>
          <w:rFonts w:ascii="Arial" w:eastAsia="Times New Roman" w:hAnsi="Arial" w:cs="Arial"/>
          <w:color w:val="333333"/>
          <w:sz w:val="24"/>
          <w:szCs w:val="24"/>
          <w:lang w:eastAsia="fi-FI"/>
        </w:rPr>
        <w:t>polttaessasi kynttilöitä. Muistathan myös, että viimeinen huoneesta poistuja sammuttaa kynttilät.</w:t>
      </w:r>
      <w:r w:rsidRPr="00533F4B">
        <w:rPr>
          <w:rFonts w:ascii="Arial" w:eastAsia="Times New Roman" w:hAnsi="Arial" w:cs="Arial"/>
          <w:color w:val="333333"/>
          <w:sz w:val="24"/>
          <w:szCs w:val="24"/>
          <w:lang w:eastAsia="fi-FI"/>
        </w:rPr>
        <w:br/>
      </w:r>
      <w:r w:rsidRPr="00533F4B">
        <w:rPr>
          <w:rFonts w:ascii="Arial" w:eastAsia="Times New Roman" w:hAnsi="Arial" w:cs="Arial"/>
          <w:color w:val="333333"/>
          <w:sz w:val="24"/>
          <w:szCs w:val="24"/>
          <w:lang w:eastAsia="fi-FI"/>
        </w:rPr>
        <w:br/>
      </w:r>
      <w:r w:rsidRPr="00533F4B">
        <w:rPr>
          <w:rFonts w:ascii="Arial" w:eastAsia="Times New Roman" w:hAnsi="Arial" w:cs="Arial"/>
          <w:b/>
          <w:bCs/>
          <w:color w:val="333333"/>
          <w:sz w:val="24"/>
          <w:szCs w:val="24"/>
          <w:lang w:eastAsia="fi-FI"/>
        </w:rPr>
        <w:t>Valitse hyvä kynttilänjalka, joka ei kaadu eikä pala.</w:t>
      </w:r>
      <w:r w:rsidRPr="00533F4B">
        <w:rPr>
          <w:rFonts w:ascii="Arial" w:eastAsia="Times New Roman" w:hAnsi="Arial" w:cs="Arial"/>
          <w:color w:val="333333"/>
          <w:sz w:val="24"/>
          <w:szCs w:val="24"/>
          <w:lang w:eastAsia="fi-FI"/>
        </w:rPr>
        <w:t xml:space="preserve"> Parhaita materiaaleja ovat metalli, lasi, posliini ja kivi. Älä käytä kynttilänjaloissa röyhelöisiä muovi-, paperi- tai kangasmansetteja.</w:t>
      </w:r>
      <w:r w:rsidRPr="00533F4B">
        <w:rPr>
          <w:rFonts w:ascii="Arial" w:eastAsia="Times New Roman" w:hAnsi="Arial" w:cs="Arial"/>
          <w:color w:val="333333"/>
          <w:sz w:val="24"/>
          <w:szCs w:val="24"/>
          <w:lang w:eastAsia="fi-FI"/>
        </w:rPr>
        <w:br/>
      </w:r>
      <w:r w:rsidRPr="00533F4B">
        <w:rPr>
          <w:rFonts w:ascii="Arial" w:eastAsia="Times New Roman" w:hAnsi="Arial" w:cs="Arial"/>
          <w:color w:val="333333"/>
          <w:sz w:val="24"/>
          <w:szCs w:val="24"/>
          <w:lang w:eastAsia="fi-FI"/>
        </w:rPr>
        <w:br/>
      </w:r>
      <w:r w:rsidRPr="00533F4B">
        <w:rPr>
          <w:rFonts w:ascii="Arial" w:eastAsia="Times New Roman" w:hAnsi="Arial" w:cs="Arial"/>
          <w:b/>
          <w:bCs/>
          <w:color w:val="333333"/>
          <w:sz w:val="24"/>
          <w:szCs w:val="24"/>
          <w:lang w:eastAsia="fi-FI"/>
        </w:rPr>
        <w:t>Varo umpinaisia, ohuita lasi- ja posliinilyhtyjä</w:t>
      </w:r>
      <w:r w:rsidRPr="00533F4B">
        <w:rPr>
          <w:rFonts w:ascii="Arial" w:eastAsia="Times New Roman" w:hAnsi="Arial" w:cs="Arial"/>
          <w:color w:val="333333"/>
          <w:sz w:val="24"/>
          <w:szCs w:val="24"/>
          <w:lang w:eastAsia="fi-FI"/>
        </w:rPr>
        <w:t>. Ahtaassa tilassa steariini voi höyrystyä ja le</w:t>
      </w:r>
      <w:r w:rsidRPr="00533F4B">
        <w:rPr>
          <w:rFonts w:ascii="Arial" w:eastAsia="Times New Roman" w:hAnsi="Arial" w:cs="Arial"/>
          <w:color w:val="333333"/>
          <w:sz w:val="24"/>
          <w:szCs w:val="24"/>
          <w:lang w:eastAsia="fi-FI"/>
        </w:rPr>
        <w:t>i</w:t>
      </w:r>
      <w:r w:rsidRPr="00533F4B">
        <w:rPr>
          <w:rFonts w:ascii="Arial" w:eastAsia="Times New Roman" w:hAnsi="Arial" w:cs="Arial"/>
          <w:color w:val="333333"/>
          <w:sz w:val="24"/>
          <w:szCs w:val="24"/>
          <w:lang w:eastAsia="fi-FI"/>
        </w:rPr>
        <w:t>mahtaa. Ohutkuorinen lyhty voi poksahtaa rikki ja räiskiä palavaa nestettä ympäristöön. Turvall</w:t>
      </w:r>
      <w:r w:rsidRPr="00533F4B">
        <w:rPr>
          <w:rFonts w:ascii="Arial" w:eastAsia="Times New Roman" w:hAnsi="Arial" w:cs="Arial"/>
          <w:color w:val="333333"/>
          <w:sz w:val="24"/>
          <w:szCs w:val="24"/>
          <w:lang w:eastAsia="fi-FI"/>
        </w:rPr>
        <w:t>i</w:t>
      </w:r>
      <w:r w:rsidRPr="00533F4B">
        <w:rPr>
          <w:rFonts w:ascii="Arial" w:eastAsia="Times New Roman" w:hAnsi="Arial" w:cs="Arial"/>
          <w:color w:val="333333"/>
          <w:sz w:val="24"/>
          <w:szCs w:val="24"/>
          <w:lang w:eastAsia="fi-FI"/>
        </w:rPr>
        <w:t>nen kynttilälyhty on tukeva, yläosastaan reilusti avoin ja sisältä riittävän tilava.</w:t>
      </w:r>
      <w:r w:rsidRPr="00533F4B">
        <w:rPr>
          <w:rFonts w:ascii="Arial" w:eastAsia="Times New Roman" w:hAnsi="Arial" w:cs="Arial"/>
          <w:color w:val="333333"/>
          <w:sz w:val="24"/>
          <w:szCs w:val="24"/>
          <w:lang w:eastAsia="fi-FI"/>
        </w:rPr>
        <w:br/>
      </w:r>
      <w:r w:rsidRPr="00533F4B">
        <w:rPr>
          <w:rFonts w:ascii="Arial" w:eastAsia="Times New Roman" w:hAnsi="Arial" w:cs="Arial"/>
          <w:color w:val="333333"/>
          <w:sz w:val="24"/>
          <w:szCs w:val="24"/>
          <w:lang w:eastAsia="fi-FI"/>
        </w:rPr>
        <w:br/>
      </w:r>
      <w:r w:rsidRPr="00533F4B">
        <w:rPr>
          <w:rFonts w:ascii="Arial" w:eastAsia="Times New Roman" w:hAnsi="Arial" w:cs="Arial"/>
          <w:b/>
          <w:bCs/>
          <w:color w:val="333333"/>
          <w:sz w:val="24"/>
          <w:szCs w:val="24"/>
          <w:lang w:eastAsia="fi-FI"/>
        </w:rPr>
        <w:t>Sijoita kynttilät turvallisesti</w:t>
      </w:r>
      <w:r w:rsidRPr="00533F4B">
        <w:rPr>
          <w:rFonts w:ascii="Arial" w:eastAsia="Times New Roman" w:hAnsi="Arial" w:cs="Arial"/>
          <w:color w:val="333333"/>
          <w:sz w:val="24"/>
          <w:szCs w:val="24"/>
          <w:lang w:eastAsia="fi-FI"/>
        </w:rPr>
        <w:t xml:space="preserve"> niin, ettei niiden lähellä, vieressä tai yläpuolella ole mitään syttyvää. Varo erityisesti verhoja ja koristeita. Älä laita kynttilöitä TV:n tai muovisten ulkokalusteiden päälle. Kynttilä sulattaa helposti muoviseen alustaan reiän. Television sisään pudonnut kynttilä voi olla kohtalokas.</w:t>
      </w:r>
      <w:r w:rsidRPr="00533F4B">
        <w:rPr>
          <w:rFonts w:ascii="Arial" w:eastAsia="Times New Roman" w:hAnsi="Arial" w:cs="Arial"/>
          <w:color w:val="333333"/>
          <w:sz w:val="24"/>
          <w:szCs w:val="24"/>
          <w:lang w:eastAsia="fi-FI"/>
        </w:rPr>
        <w:br/>
      </w:r>
      <w:r w:rsidRPr="00533F4B">
        <w:rPr>
          <w:rFonts w:ascii="Arial" w:eastAsia="Times New Roman" w:hAnsi="Arial" w:cs="Arial"/>
          <w:color w:val="333333"/>
          <w:sz w:val="24"/>
          <w:szCs w:val="24"/>
          <w:lang w:eastAsia="fi-FI"/>
        </w:rPr>
        <w:br/>
      </w:r>
      <w:r w:rsidRPr="00533F4B">
        <w:rPr>
          <w:rFonts w:ascii="Arial" w:eastAsia="Times New Roman" w:hAnsi="Arial" w:cs="Arial"/>
          <w:b/>
          <w:bCs/>
          <w:color w:val="333333"/>
          <w:sz w:val="24"/>
          <w:szCs w:val="24"/>
          <w:lang w:eastAsia="fi-FI"/>
        </w:rPr>
        <w:t>Jätä kynttilöiden väliin riittävästi tilaa.</w:t>
      </w:r>
      <w:r w:rsidRPr="00533F4B">
        <w:rPr>
          <w:rFonts w:ascii="Arial" w:eastAsia="Times New Roman" w:hAnsi="Arial" w:cs="Arial"/>
          <w:color w:val="333333"/>
          <w:sz w:val="24"/>
          <w:szCs w:val="24"/>
          <w:lang w:eastAsia="fi-FI"/>
        </w:rPr>
        <w:t xml:space="preserve"> Tiiviissä ryhmässä olevien kynttilöiden tulikuuma neste saattaa helposti roihahtaa. Tuikut ja pöytäkynttilät asetetaan noin 5 cm:n etäisyydelle toisistaan. Ohutpohjaiset lyhdyt, pöytäkynttilät ja tuikut tarvitsevat riittävän paksun, palamattoman alustan.</w:t>
      </w:r>
      <w:r w:rsidRPr="00533F4B">
        <w:rPr>
          <w:rFonts w:ascii="Arial" w:eastAsia="Times New Roman" w:hAnsi="Arial" w:cs="Arial"/>
          <w:color w:val="333333"/>
          <w:sz w:val="24"/>
          <w:szCs w:val="24"/>
          <w:lang w:eastAsia="fi-FI"/>
        </w:rPr>
        <w:br/>
      </w:r>
      <w:r w:rsidRPr="00533F4B">
        <w:rPr>
          <w:rFonts w:ascii="Arial" w:eastAsia="Times New Roman" w:hAnsi="Arial" w:cs="Arial"/>
          <w:color w:val="333333"/>
          <w:sz w:val="24"/>
          <w:szCs w:val="24"/>
          <w:lang w:eastAsia="fi-FI"/>
        </w:rPr>
        <w:br/>
      </w:r>
      <w:r w:rsidRPr="00533F4B">
        <w:rPr>
          <w:rFonts w:ascii="Arial" w:eastAsia="Times New Roman" w:hAnsi="Arial" w:cs="Arial"/>
          <w:b/>
          <w:bCs/>
          <w:color w:val="333333"/>
          <w:sz w:val="24"/>
          <w:szCs w:val="24"/>
          <w:lang w:eastAsia="fi-FI"/>
        </w:rPr>
        <w:t>Pidä tikut ja tuikut pois lasten ulottuvilta.</w:t>
      </w:r>
      <w:r w:rsidRPr="00533F4B">
        <w:rPr>
          <w:rFonts w:ascii="Arial" w:eastAsia="Times New Roman" w:hAnsi="Arial" w:cs="Arial"/>
          <w:color w:val="333333"/>
          <w:sz w:val="24"/>
          <w:szCs w:val="24"/>
          <w:lang w:eastAsia="fi-FI"/>
        </w:rPr>
        <w:t xml:space="preserve"> Älä jätä lasta tai lemmikkieläintä hetkeksikään yksin palavan kynttilän kanssa. Varoita lapsia kynttilä- ja tulitikkuleikkien seurauksista.</w:t>
      </w:r>
      <w:r w:rsidRPr="00533F4B">
        <w:rPr>
          <w:rFonts w:ascii="Arial" w:eastAsia="Times New Roman" w:hAnsi="Arial" w:cs="Arial"/>
          <w:color w:val="333333"/>
          <w:sz w:val="24"/>
          <w:szCs w:val="24"/>
          <w:lang w:eastAsia="fi-FI"/>
        </w:rPr>
        <w:br/>
      </w:r>
      <w:r w:rsidRPr="00533F4B">
        <w:rPr>
          <w:rFonts w:ascii="Arial" w:eastAsia="Times New Roman" w:hAnsi="Arial" w:cs="Arial"/>
          <w:color w:val="333333"/>
          <w:sz w:val="24"/>
          <w:szCs w:val="24"/>
          <w:lang w:eastAsia="fi-FI"/>
        </w:rPr>
        <w:br/>
      </w:r>
      <w:r w:rsidRPr="00533F4B">
        <w:rPr>
          <w:rFonts w:ascii="Arial" w:eastAsia="Times New Roman" w:hAnsi="Arial" w:cs="Arial"/>
          <w:b/>
          <w:bCs/>
          <w:color w:val="333333"/>
          <w:sz w:val="24"/>
          <w:szCs w:val="24"/>
          <w:lang w:eastAsia="fi-FI"/>
        </w:rPr>
        <w:t>Sammuta kynttilät aina, kun poistut huoneesta.</w:t>
      </w:r>
      <w:r w:rsidRPr="00533F4B">
        <w:rPr>
          <w:rFonts w:ascii="Arial" w:eastAsia="Times New Roman" w:hAnsi="Arial" w:cs="Arial"/>
          <w:color w:val="333333"/>
          <w:sz w:val="24"/>
          <w:szCs w:val="24"/>
          <w:lang w:eastAsia="fi-FI"/>
        </w:rPr>
        <w:t xml:space="preserve"> Palava kynttilä on avotuli, siksi sitä on pidett</w:t>
      </w:r>
      <w:r w:rsidRPr="00533F4B">
        <w:rPr>
          <w:rFonts w:ascii="Arial" w:eastAsia="Times New Roman" w:hAnsi="Arial" w:cs="Arial"/>
          <w:color w:val="333333"/>
          <w:sz w:val="24"/>
          <w:szCs w:val="24"/>
          <w:lang w:eastAsia="fi-FI"/>
        </w:rPr>
        <w:t>ä</w:t>
      </w:r>
      <w:r w:rsidRPr="00533F4B">
        <w:rPr>
          <w:rFonts w:ascii="Arial" w:eastAsia="Times New Roman" w:hAnsi="Arial" w:cs="Arial"/>
          <w:color w:val="333333"/>
          <w:sz w:val="24"/>
          <w:szCs w:val="24"/>
          <w:lang w:eastAsia="fi-FI"/>
        </w:rPr>
        <w:t>vä s</w:t>
      </w:r>
      <w:r w:rsidR="0024292E">
        <w:rPr>
          <w:rFonts w:ascii="Arial" w:eastAsia="Times New Roman" w:hAnsi="Arial" w:cs="Arial"/>
          <w:color w:val="333333"/>
          <w:sz w:val="24"/>
          <w:szCs w:val="24"/>
          <w:lang w:eastAsia="fi-FI"/>
        </w:rPr>
        <w:t xml:space="preserve">ilmällä. Polta kynttilöitä vain </w:t>
      </w:r>
      <w:r w:rsidRPr="00533F4B">
        <w:rPr>
          <w:rFonts w:ascii="Arial" w:eastAsia="Times New Roman" w:hAnsi="Arial" w:cs="Arial"/>
          <w:color w:val="333333"/>
          <w:sz w:val="24"/>
          <w:szCs w:val="24"/>
          <w:lang w:eastAsia="fi-FI"/>
        </w:rPr>
        <w:t>tiloissa, joissa oleskellaan. Sammuta kynttilät tukahduttamalla.</w:t>
      </w:r>
      <w:r w:rsidRPr="00533F4B">
        <w:rPr>
          <w:rFonts w:ascii="Arial" w:eastAsia="Times New Roman" w:hAnsi="Arial" w:cs="Arial"/>
          <w:color w:val="333333"/>
          <w:sz w:val="24"/>
          <w:szCs w:val="24"/>
          <w:lang w:eastAsia="fi-FI"/>
        </w:rPr>
        <w:br/>
      </w:r>
      <w:r w:rsidRPr="00533F4B">
        <w:rPr>
          <w:rFonts w:ascii="Arial" w:eastAsia="Times New Roman" w:hAnsi="Arial" w:cs="Arial"/>
          <w:color w:val="333333"/>
          <w:sz w:val="24"/>
          <w:szCs w:val="24"/>
          <w:lang w:eastAsia="fi-FI"/>
        </w:rPr>
        <w:br/>
      </w:r>
      <w:r w:rsidRPr="00533F4B">
        <w:rPr>
          <w:rFonts w:ascii="Arial" w:eastAsia="Times New Roman" w:hAnsi="Arial" w:cs="Arial"/>
          <w:b/>
          <w:bCs/>
          <w:color w:val="333333"/>
          <w:sz w:val="24"/>
          <w:szCs w:val="24"/>
          <w:lang w:eastAsia="fi-FI"/>
        </w:rPr>
        <w:t xml:space="preserve">Aseta ulkotulet riittävän etäälle ja valvo niitä. </w:t>
      </w:r>
      <w:r w:rsidRPr="00533F4B">
        <w:rPr>
          <w:rFonts w:ascii="Arial" w:eastAsia="Times New Roman" w:hAnsi="Arial" w:cs="Arial"/>
          <w:color w:val="333333"/>
          <w:sz w:val="24"/>
          <w:szCs w:val="24"/>
          <w:lang w:eastAsia="fi-FI"/>
        </w:rPr>
        <w:t>Ulkoroihut tulee sijoittaa vähintään kolmen metrin päähän kulkutiestä, jotta tuli ei pääse tarttumaan ohikulkijoiden vaatteisiin. Rakennuksiin tulee olla etäisyyttä tulen koosta riippuen 3–10 metriä. Ulkotulet on hyvä sijoittaa palamattomaan astiaan tai telineeseen tai asetella tukevasti lumihankeen, ettei tuuli kuljeta keventynyttä astiaa vääriin pai</w:t>
      </w:r>
      <w:r w:rsidRPr="00533F4B">
        <w:rPr>
          <w:rFonts w:ascii="Arial" w:eastAsia="Times New Roman" w:hAnsi="Arial" w:cs="Arial"/>
          <w:color w:val="333333"/>
          <w:sz w:val="24"/>
          <w:szCs w:val="24"/>
          <w:lang w:eastAsia="fi-FI"/>
        </w:rPr>
        <w:t>k</w:t>
      </w:r>
      <w:r w:rsidRPr="00533F4B">
        <w:rPr>
          <w:rFonts w:ascii="Arial" w:eastAsia="Times New Roman" w:hAnsi="Arial" w:cs="Arial"/>
          <w:color w:val="333333"/>
          <w:sz w:val="24"/>
          <w:szCs w:val="24"/>
          <w:lang w:eastAsia="fi-FI"/>
        </w:rPr>
        <w:t xml:space="preserve">koihin. </w:t>
      </w:r>
      <w:r w:rsidRPr="00370BFC">
        <w:rPr>
          <w:rFonts w:ascii="Arial" w:eastAsia="Times New Roman" w:hAnsi="Arial" w:cs="Arial"/>
          <w:b/>
          <w:color w:val="333333"/>
          <w:sz w:val="24"/>
          <w:szCs w:val="24"/>
          <w:lang w:eastAsia="fi-FI"/>
        </w:rPr>
        <w:t xml:space="preserve">Ulkotulia ei saa polttaa sisällä eikä edes parvekkeella, kuistilla tai katoksen alla. </w:t>
      </w:r>
      <w:r w:rsidRPr="00533F4B">
        <w:rPr>
          <w:rFonts w:ascii="Arial" w:eastAsia="Times New Roman" w:hAnsi="Arial" w:cs="Arial"/>
          <w:color w:val="333333"/>
          <w:sz w:val="24"/>
          <w:szCs w:val="24"/>
          <w:lang w:eastAsia="fi-FI"/>
        </w:rPr>
        <w:t>Älä polta ulkotulia sateessa roiskevaaran vuoksi.</w:t>
      </w:r>
    </w:p>
    <w:p w:rsidR="00B86553" w:rsidRDefault="000A349D" w:rsidP="000A349D">
      <w:r w:rsidRPr="00533F4B">
        <w:rPr>
          <w:rFonts w:ascii="Arial" w:eastAsia="Times New Roman" w:hAnsi="Arial" w:cs="Arial"/>
          <w:color w:val="333333"/>
          <w:sz w:val="24"/>
          <w:szCs w:val="24"/>
          <w:lang w:eastAsia="fi-FI"/>
        </w:rPr>
        <w:br/>
      </w:r>
      <w:r>
        <w:rPr>
          <w:rFonts w:ascii="Arial" w:eastAsia="Times New Roman" w:hAnsi="Arial" w:cs="Arial"/>
          <w:color w:val="333333"/>
          <w:sz w:val="20"/>
          <w:szCs w:val="20"/>
          <w:lang w:eastAsia="fi-FI"/>
        </w:rPr>
        <w:t xml:space="preserve">Lähde: </w:t>
      </w:r>
      <w:r w:rsidRPr="00DB23BD">
        <w:rPr>
          <w:rFonts w:ascii="Arial" w:eastAsia="Times New Roman" w:hAnsi="Arial" w:cs="Arial"/>
          <w:color w:val="333333"/>
          <w:sz w:val="20"/>
          <w:szCs w:val="20"/>
          <w:lang w:eastAsia="fi-FI"/>
        </w:rPr>
        <w:t>www.spek.fi/Suomeksi/Turvatietoa/Paloturvallisuus/Jokakodin-paloturvallisuus/Kynttilat-ja-ulkotulet#sthash</w:t>
      </w:r>
      <w:proofErr w:type="gramStart"/>
      <w:r w:rsidRPr="00DB23BD">
        <w:rPr>
          <w:rFonts w:ascii="Arial" w:eastAsia="Times New Roman" w:hAnsi="Arial" w:cs="Arial"/>
          <w:color w:val="333333"/>
          <w:sz w:val="20"/>
          <w:szCs w:val="20"/>
          <w:lang w:eastAsia="fi-FI"/>
        </w:rPr>
        <w:t>.Up7gZPTe</w:t>
      </w:r>
      <w:proofErr w:type="gramEnd"/>
      <w:r w:rsidRPr="00DB23BD">
        <w:rPr>
          <w:rFonts w:ascii="Arial" w:eastAsia="Times New Roman" w:hAnsi="Arial" w:cs="Arial"/>
          <w:color w:val="333333"/>
          <w:sz w:val="20"/>
          <w:szCs w:val="20"/>
          <w:lang w:eastAsia="fi-FI"/>
        </w:rPr>
        <w:t>.dpuf</w:t>
      </w:r>
    </w:p>
    <w:sectPr w:rsidR="00B86553" w:rsidSect="000A349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C66" w:rsidRDefault="00D73C66" w:rsidP="000A349D">
      <w:pPr>
        <w:spacing w:after="0" w:line="240" w:lineRule="auto"/>
      </w:pPr>
      <w:r>
        <w:separator/>
      </w:r>
    </w:p>
  </w:endnote>
  <w:endnote w:type="continuationSeparator" w:id="0">
    <w:p w:rsidR="00D73C66" w:rsidRDefault="00D73C66" w:rsidP="000A3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145" w:rsidRDefault="008B5145">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145" w:rsidRDefault="008B5145">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145" w:rsidRDefault="008B5145">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C66" w:rsidRDefault="00D73C66" w:rsidP="000A349D">
      <w:pPr>
        <w:spacing w:after="0" w:line="240" w:lineRule="auto"/>
      </w:pPr>
      <w:r>
        <w:separator/>
      </w:r>
    </w:p>
  </w:footnote>
  <w:footnote w:type="continuationSeparator" w:id="0">
    <w:p w:rsidR="00D73C66" w:rsidRDefault="00D73C66" w:rsidP="000A34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145" w:rsidRDefault="008B5145">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9D" w:rsidRDefault="008B5145">
    <w:pPr>
      <w:pStyle w:val="Yltunniste"/>
    </w:pPr>
    <w:r>
      <w:t>9</w:t>
    </w:r>
    <w:bookmarkStart w:id="0" w:name="_GoBack"/>
    <w:bookmarkEnd w:id="0"/>
    <w:r w:rsidR="000A349D">
      <w:t>.1</w:t>
    </w:r>
    <w:r w:rsidR="008E3057">
      <w:t>2</w:t>
    </w:r>
    <w:r w:rsidR="000A349D">
      <w:t>.2014</w:t>
    </w:r>
    <w:r w:rsidR="008E3057">
      <w:t xml:space="preserve"> As. Oy Helsingin Pitäjänpuisto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145" w:rsidRDefault="008B5145">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49A"/>
    <w:rsid w:val="0000177A"/>
    <w:rsid w:val="0000508F"/>
    <w:rsid w:val="000A349D"/>
    <w:rsid w:val="00145679"/>
    <w:rsid w:val="00161A93"/>
    <w:rsid w:val="00184490"/>
    <w:rsid w:val="0024292E"/>
    <w:rsid w:val="0025691D"/>
    <w:rsid w:val="00677603"/>
    <w:rsid w:val="006C74A1"/>
    <w:rsid w:val="00775801"/>
    <w:rsid w:val="00802CB3"/>
    <w:rsid w:val="008852A4"/>
    <w:rsid w:val="008B5145"/>
    <w:rsid w:val="008E3057"/>
    <w:rsid w:val="009071C4"/>
    <w:rsid w:val="009C7200"/>
    <w:rsid w:val="009E704B"/>
    <w:rsid w:val="009F4FC6"/>
    <w:rsid w:val="00A81D32"/>
    <w:rsid w:val="00AB06E9"/>
    <w:rsid w:val="00AB449A"/>
    <w:rsid w:val="00AF0208"/>
    <w:rsid w:val="00B3043F"/>
    <w:rsid w:val="00B86553"/>
    <w:rsid w:val="00BA5900"/>
    <w:rsid w:val="00C30436"/>
    <w:rsid w:val="00C71050"/>
    <w:rsid w:val="00D73C66"/>
    <w:rsid w:val="00DB3C0D"/>
    <w:rsid w:val="00EE4D09"/>
    <w:rsid w:val="00EF08F3"/>
    <w:rsid w:val="00F3217D"/>
    <w:rsid w:val="00F955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25691D"/>
    <w:pPr>
      <w:keepNext/>
      <w:outlineLvl w:val="0"/>
    </w:pPr>
    <w:rPr>
      <w:b/>
    </w:rPr>
  </w:style>
  <w:style w:type="paragraph" w:styleId="Otsikko2">
    <w:name w:val="heading 2"/>
    <w:basedOn w:val="Normaali"/>
    <w:next w:val="Normaali"/>
    <w:link w:val="Otsikko2Char"/>
    <w:uiPriority w:val="9"/>
    <w:unhideWhenUsed/>
    <w:qFormat/>
    <w:rsid w:val="00AB44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8852A4"/>
    <w:pPr>
      <w:keepNext/>
      <w:outlineLvl w:val="2"/>
    </w:pPr>
    <w:rPr>
      <w:sz w:val="28"/>
      <w:szCs w:val="28"/>
    </w:rPr>
  </w:style>
  <w:style w:type="paragraph" w:styleId="Otsikko4">
    <w:name w:val="heading 4"/>
    <w:basedOn w:val="Normaali"/>
    <w:next w:val="Normaali"/>
    <w:link w:val="Otsikko4Char"/>
    <w:uiPriority w:val="9"/>
    <w:unhideWhenUsed/>
    <w:qFormat/>
    <w:rsid w:val="00C30436"/>
    <w:pPr>
      <w:keepNext/>
      <w:outlineLvl w:val="3"/>
    </w:pPr>
    <w:rPr>
      <w:b/>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AB449A"/>
    <w:rPr>
      <w:rFonts w:asciiTheme="majorHAnsi" w:eastAsiaTheme="majorEastAsia" w:hAnsiTheme="majorHAnsi" w:cstheme="majorBidi"/>
      <w:b/>
      <w:bCs/>
      <w:color w:val="4F81BD" w:themeColor="accent1"/>
      <w:sz w:val="26"/>
      <w:szCs w:val="26"/>
    </w:rPr>
  </w:style>
  <w:style w:type="character" w:customStyle="1" w:styleId="Otsikko1Char">
    <w:name w:val="Otsikko 1 Char"/>
    <w:basedOn w:val="Kappaleenoletusfontti"/>
    <w:link w:val="Otsikko1"/>
    <w:uiPriority w:val="9"/>
    <w:rsid w:val="0025691D"/>
    <w:rPr>
      <w:b/>
    </w:rPr>
  </w:style>
  <w:style w:type="paragraph" w:styleId="Leipteksti">
    <w:name w:val="Body Text"/>
    <w:basedOn w:val="Normaali"/>
    <w:link w:val="LeiptekstiChar"/>
    <w:uiPriority w:val="99"/>
    <w:unhideWhenUsed/>
    <w:rsid w:val="000A349D"/>
    <w:rPr>
      <w:b/>
    </w:rPr>
  </w:style>
  <w:style w:type="character" w:customStyle="1" w:styleId="LeiptekstiChar">
    <w:name w:val="Leipäteksti Char"/>
    <w:basedOn w:val="Kappaleenoletusfontti"/>
    <w:link w:val="Leipteksti"/>
    <w:uiPriority w:val="99"/>
    <w:rsid w:val="000A349D"/>
    <w:rPr>
      <w:b/>
    </w:rPr>
  </w:style>
  <w:style w:type="paragraph" w:styleId="Yltunniste">
    <w:name w:val="header"/>
    <w:basedOn w:val="Normaali"/>
    <w:link w:val="YltunnisteChar"/>
    <w:uiPriority w:val="99"/>
    <w:unhideWhenUsed/>
    <w:rsid w:val="000A349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A349D"/>
  </w:style>
  <w:style w:type="paragraph" w:styleId="Alatunniste">
    <w:name w:val="footer"/>
    <w:basedOn w:val="Normaali"/>
    <w:link w:val="AlatunnisteChar"/>
    <w:uiPriority w:val="99"/>
    <w:unhideWhenUsed/>
    <w:rsid w:val="000A349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A349D"/>
  </w:style>
  <w:style w:type="paragraph" w:styleId="Seliteteksti">
    <w:name w:val="Balloon Text"/>
    <w:basedOn w:val="Normaali"/>
    <w:link w:val="SelitetekstiChar"/>
    <w:uiPriority w:val="99"/>
    <w:semiHidden/>
    <w:unhideWhenUsed/>
    <w:rsid w:val="000A349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A349D"/>
    <w:rPr>
      <w:rFonts w:ascii="Tahoma" w:hAnsi="Tahoma" w:cs="Tahoma"/>
      <w:sz w:val="16"/>
      <w:szCs w:val="16"/>
    </w:rPr>
  </w:style>
  <w:style w:type="character" w:customStyle="1" w:styleId="Otsikko3Char">
    <w:name w:val="Otsikko 3 Char"/>
    <w:basedOn w:val="Kappaleenoletusfontti"/>
    <w:link w:val="Otsikko3"/>
    <w:uiPriority w:val="9"/>
    <w:rsid w:val="008852A4"/>
    <w:rPr>
      <w:sz w:val="28"/>
      <w:szCs w:val="28"/>
    </w:rPr>
  </w:style>
  <w:style w:type="paragraph" w:styleId="Leipteksti2">
    <w:name w:val="Body Text 2"/>
    <w:basedOn w:val="Normaali"/>
    <w:link w:val="Leipteksti2Char"/>
    <w:uiPriority w:val="99"/>
    <w:unhideWhenUsed/>
    <w:rsid w:val="00C30436"/>
    <w:rPr>
      <w:sz w:val="24"/>
      <w:szCs w:val="24"/>
    </w:rPr>
  </w:style>
  <w:style w:type="character" w:customStyle="1" w:styleId="Leipteksti2Char">
    <w:name w:val="Leipäteksti 2 Char"/>
    <w:basedOn w:val="Kappaleenoletusfontti"/>
    <w:link w:val="Leipteksti2"/>
    <w:uiPriority w:val="99"/>
    <w:rsid w:val="00C30436"/>
    <w:rPr>
      <w:sz w:val="24"/>
      <w:szCs w:val="24"/>
    </w:rPr>
  </w:style>
  <w:style w:type="character" w:customStyle="1" w:styleId="Otsikko4Char">
    <w:name w:val="Otsikko 4 Char"/>
    <w:basedOn w:val="Kappaleenoletusfontti"/>
    <w:link w:val="Otsikko4"/>
    <w:uiPriority w:val="9"/>
    <w:rsid w:val="00C30436"/>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25691D"/>
    <w:pPr>
      <w:keepNext/>
      <w:outlineLvl w:val="0"/>
    </w:pPr>
    <w:rPr>
      <w:b/>
    </w:rPr>
  </w:style>
  <w:style w:type="paragraph" w:styleId="Otsikko2">
    <w:name w:val="heading 2"/>
    <w:basedOn w:val="Normaali"/>
    <w:next w:val="Normaali"/>
    <w:link w:val="Otsikko2Char"/>
    <w:uiPriority w:val="9"/>
    <w:unhideWhenUsed/>
    <w:qFormat/>
    <w:rsid w:val="00AB44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8852A4"/>
    <w:pPr>
      <w:keepNext/>
      <w:outlineLvl w:val="2"/>
    </w:pPr>
    <w:rPr>
      <w:sz w:val="28"/>
      <w:szCs w:val="28"/>
    </w:rPr>
  </w:style>
  <w:style w:type="paragraph" w:styleId="Otsikko4">
    <w:name w:val="heading 4"/>
    <w:basedOn w:val="Normaali"/>
    <w:next w:val="Normaali"/>
    <w:link w:val="Otsikko4Char"/>
    <w:uiPriority w:val="9"/>
    <w:unhideWhenUsed/>
    <w:qFormat/>
    <w:rsid w:val="00C30436"/>
    <w:pPr>
      <w:keepNext/>
      <w:outlineLvl w:val="3"/>
    </w:pPr>
    <w:rPr>
      <w:b/>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AB449A"/>
    <w:rPr>
      <w:rFonts w:asciiTheme="majorHAnsi" w:eastAsiaTheme="majorEastAsia" w:hAnsiTheme="majorHAnsi" w:cstheme="majorBidi"/>
      <w:b/>
      <w:bCs/>
      <w:color w:val="4F81BD" w:themeColor="accent1"/>
      <w:sz w:val="26"/>
      <w:szCs w:val="26"/>
    </w:rPr>
  </w:style>
  <w:style w:type="character" w:customStyle="1" w:styleId="Otsikko1Char">
    <w:name w:val="Otsikko 1 Char"/>
    <w:basedOn w:val="Kappaleenoletusfontti"/>
    <w:link w:val="Otsikko1"/>
    <w:uiPriority w:val="9"/>
    <w:rsid w:val="0025691D"/>
    <w:rPr>
      <w:b/>
    </w:rPr>
  </w:style>
  <w:style w:type="paragraph" w:styleId="Leipteksti">
    <w:name w:val="Body Text"/>
    <w:basedOn w:val="Normaali"/>
    <w:link w:val="LeiptekstiChar"/>
    <w:uiPriority w:val="99"/>
    <w:unhideWhenUsed/>
    <w:rsid w:val="000A349D"/>
    <w:rPr>
      <w:b/>
    </w:rPr>
  </w:style>
  <w:style w:type="character" w:customStyle="1" w:styleId="LeiptekstiChar">
    <w:name w:val="Leipäteksti Char"/>
    <w:basedOn w:val="Kappaleenoletusfontti"/>
    <w:link w:val="Leipteksti"/>
    <w:uiPriority w:val="99"/>
    <w:rsid w:val="000A349D"/>
    <w:rPr>
      <w:b/>
    </w:rPr>
  </w:style>
  <w:style w:type="paragraph" w:styleId="Yltunniste">
    <w:name w:val="header"/>
    <w:basedOn w:val="Normaali"/>
    <w:link w:val="YltunnisteChar"/>
    <w:uiPriority w:val="99"/>
    <w:unhideWhenUsed/>
    <w:rsid w:val="000A349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A349D"/>
  </w:style>
  <w:style w:type="paragraph" w:styleId="Alatunniste">
    <w:name w:val="footer"/>
    <w:basedOn w:val="Normaali"/>
    <w:link w:val="AlatunnisteChar"/>
    <w:uiPriority w:val="99"/>
    <w:unhideWhenUsed/>
    <w:rsid w:val="000A349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A349D"/>
  </w:style>
  <w:style w:type="paragraph" w:styleId="Seliteteksti">
    <w:name w:val="Balloon Text"/>
    <w:basedOn w:val="Normaali"/>
    <w:link w:val="SelitetekstiChar"/>
    <w:uiPriority w:val="99"/>
    <w:semiHidden/>
    <w:unhideWhenUsed/>
    <w:rsid w:val="000A349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A349D"/>
    <w:rPr>
      <w:rFonts w:ascii="Tahoma" w:hAnsi="Tahoma" w:cs="Tahoma"/>
      <w:sz w:val="16"/>
      <w:szCs w:val="16"/>
    </w:rPr>
  </w:style>
  <w:style w:type="character" w:customStyle="1" w:styleId="Otsikko3Char">
    <w:name w:val="Otsikko 3 Char"/>
    <w:basedOn w:val="Kappaleenoletusfontti"/>
    <w:link w:val="Otsikko3"/>
    <w:uiPriority w:val="9"/>
    <w:rsid w:val="008852A4"/>
    <w:rPr>
      <w:sz w:val="28"/>
      <w:szCs w:val="28"/>
    </w:rPr>
  </w:style>
  <w:style w:type="paragraph" w:styleId="Leipteksti2">
    <w:name w:val="Body Text 2"/>
    <w:basedOn w:val="Normaali"/>
    <w:link w:val="Leipteksti2Char"/>
    <w:uiPriority w:val="99"/>
    <w:unhideWhenUsed/>
    <w:rsid w:val="00C30436"/>
    <w:rPr>
      <w:sz w:val="24"/>
      <w:szCs w:val="24"/>
    </w:rPr>
  </w:style>
  <w:style w:type="character" w:customStyle="1" w:styleId="Leipteksti2Char">
    <w:name w:val="Leipäteksti 2 Char"/>
    <w:basedOn w:val="Kappaleenoletusfontti"/>
    <w:link w:val="Leipteksti2"/>
    <w:uiPriority w:val="99"/>
    <w:rsid w:val="00C30436"/>
    <w:rPr>
      <w:sz w:val="24"/>
      <w:szCs w:val="24"/>
    </w:rPr>
  </w:style>
  <w:style w:type="character" w:customStyle="1" w:styleId="Otsikko4Char">
    <w:name w:val="Otsikko 4 Char"/>
    <w:basedOn w:val="Kappaleenoletusfontti"/>
    <w:link w:val="Otsikko4"/>
    <w:uiPriority w:val="9"/>
    <w:rsid w:val="00C30436"/>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6273</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Asko</dc:creator>
  <cp:lastModifiedBy>Asko</cp:lastModifiedBy>
  <cp:revision>2</cp:revision>
  <dcterms:created xsi:type="dcterms:W3CDTF">2014-12-09T07:08:00Z</dcterms:created>
  <dcterms:modified xsi:type="dcterms:W3CDTF">2014-12-09T07:08:00Z</dcterms:modified>
</cp:coreProperties>
</file>